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FEF" w:rsidRDefault="00486FEF" w:rsidP="00486FEF">
      <w:pPr>
        <w:pStyle w:val="2"/>
      </w:pPr>
      <w:r w:rsidRPr="00823800">
        <w:rPr>
          <w:rFonts w:ascii="Times New Roman" w:hAnsi="Times New Roman" w:cs="Times New Roman"/>
        </w:rPr>
        <w:t>专练</w:t>
      </w:r>
      <w:r w:rsidRPr="00823800">
        <w:rPr>
          <w:rFonts w:ascii="Times New Roman" w:hAnsi="Times New Roman" w:cs="Times New Roman"/>
        </w:rPr>
        <w:t>76</w:t>
      </w:r>
      <w:r>
        <w:rPr>
          <w:rFonts w:ascii="Times New Roman" w:hAnsi="Times New Roman" w:cs="Times New Roman"/>
        </w:rPr>
        <w:t xml:space="preserve">　</w:t>
      </w:r>
      <w:r w:rsidRPr="00823800">
        <w:rPr>
          <w:rFonts w:ascii="Times New Roman" w:hAnsi="Times New Roman" w:cs="Times New Roman"/>
        </w:rPr>
        <w:t>免疫学的应用</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hint="eastAsia"/>
        </w:rPr>
        <w:t>]</w:t>
      </w:r>
      <w:r w:rsidRPr="00823800">
        <w:rPr>
          <w:rFonts w:ascii="Times New Roman" w:hAnsi="Times New Roman" w:cs="Times New Roman"/>
        </w:rPr>
        <w:t>自</w:t>
      </w:r>
      <w:r w:rsidRPr="00823800">
        <w:rPr>
          <w:rFonts w:ascii="Times New Roman" w:hAnsi="Times New Roman" w:cs="Times New Roman"/>
        </w:rPr>
        <w:t>2020</w:t>
      </w:r>
      <w:r w:rsidRPr="00823800">
        <w:rPr>
          <w:rFonts w:ascii="Times New Roman" w:hAnsi="Times New Roman" w:cs="Times New Roman"/>
        </w:rPr>
        <w:t>年以来</w:t>
      </w:r>
      <w:r>
        <w:rPr>
          <w:rFonts w:ascii="Times New Roman" w:hAnsi="Times New Roman" w:cs="Times New Roman"/>
        </w:rPr>
        <w:t>，</w:t>
      </w:r>
      <w:r w:rsidRPr="00823800">
        <w:rPr>
          <w:rFonts w:ascii="Times New Roman" w:hAnsi="Times New Roman" w:cs="Times New Roman"/>
        </w:rPr>
        <w:t>世界多地爆发了新冠肺炎疫情</w:t>
      </w:r>
      <w:r>
        <w:rPr>
          <w:rFonts w:ascii="Times New Roman" w:hAnsi="Times New Roman" w:cs="Times New Roman"/>
        </w:rPr>
        <w:t>，</w:t>
      </w:r>
      <w:r w:rsidRPr="00823800">
        <w:rPr>
          <w:rFonts w:ascii="Times New Roman" w:hAnsi="Times New Roman" w:cs="Times New Roman"/>
        </w:rPr>
        <w:t>新冠肺炎的病原体是新型冠状病毒。下列叙述错误的是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佩戴口罩和保持社交距离有助于阻断新型冠状病毒传播</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给重症新冠肺炎患者注射新冠病毒灭活疫苗是一种有效的治疗手段</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多次注射新冠病毒疫苗可增强人体对新型冠状病毒的特异性免疫反应</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效应细胞毒性</w:t>
      </w:r>
      <w:r w:rsidRPr="00823800">
        <w:rPr>
          <w:rFonts w:ascii="Times New Roman" w:hAnsi="Times New Roman" w:cs="Times New Roman"/>
        </w:rPr>
        <w:t>T</w:t>
      </w:r>
      <w:r w:rsidRPr="00823800">
        <w:rPr>
          <w:rFonts w:ascii="Times New Roman" w:hAnsi="Times New Roman" w:cs="Times New Roman"/>
        </w:rPr>
        <w:t>细胞通过抗原</w:t>
      </w:r>
      <w:r w:rsidRPr="00823800">
        <w:rPr>
          <w:rFonts w:ascii="Times New Roman" w:hAnsi="Times New Roman" w:cs="Times New Roman"/>
        </w:rPr>
        <w:t>MHC</w:t>
      </w:r>
      <w:r w:rsidRPr="00823800">
        <w:rPr>
          <w:rFonts w:ascii="Times New Roman" w:hAnsi="Times New Roman" w:cs="Times New Roman"/>
        </w:rPr>
        <w:t>受体识别被病毒感染的细胞</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安徽蚌埠二中月考改编</w:t>
      </w:r>
      <w:r>
        <w:rPr>
          <w:rFonts w:ascii="Times New Roman" w:eastAsia="楷体_GB2312" w:hAnsi="Times New Roman" w:cs="Times New Roman"/>
        </w:rPr>
        <w:t>]</w:t>
      </w:r>
      <w:r w:rsidRPr="00823800">
        <w:rPr>
          <w:rFonts w:ascii="Times New Roman" w:hAnsi="Times New Roman" w:cs="Times New Roman"/>
        </w:rPr>
        <w:t>下列有关免疫学应用的叙述错误的是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hint="eastAsia"/>
        </w:rPr>
        <w:t>．</w:t>
      </w:r>
      <w:r w:rsidRPr="00823800">
        <w:rPr>
          <w:rFonts w:ascii="Times New Roman" w:hAnsi="Times New Roman" w:cs="Times New Roman"/>
        </w:rPr>
        <w:t>使用免疫抑制剂主要使</w:t>
      </w:r>
      <w:r w:rsidRPr="00823800">
        <w:rPr>
          <w:rFonts w:ascii="Times New Roman" w:hAnsi="Times New Roman" w:cs="Times New Roman"/>
        </w:rPr>
        <w:t>B</w:t>
      </w:r>
      <w:r w:rsidRPr="00823800">
        <w:rPr>
          <w:rFonts w:ascii="Times New Roman" w:hAnsi="Times New Roman" w:cs="Times New Roman"/>
        </w:rPr>
        <w:t>细胞增殖受阻</w:t>
      </w:r>
      <w:r>
        <w:rPr>
          <w:rFonts w:ascii="Times New Roman" w:hAnsi="Times New Roman" w:cs="Times New Roman"/>
        </w:rPr>
        <w:t>，</w:t>
      </w:r>
      <w:r w:rsidRPr="00823800">
        <w:rPr>
          <w:rFonts w:ascii="Times New Roman" w:hAnsi="Times New Roman" w:cs="Times New Roman"/>
        </w:rPr>
        <w:t>提高器官移植的成活率</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接种疫苗预防传染病是利用特异性免疫的特异性和记忆性的特点</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根据抗原能和抗体特异性结合的特性</w:t>
      </w:r>
      <w:r>
        <w:rPr>
          <w:rFonts w:ascii="Times New Roman" w:hAnsi="Times New Roman" w:cs="Times New Roman"/>
        </w:rPr>
        <w:t>，</w:t>
      </w:r>
      <w:r w:rsidRPr="00823800">
        <w:rPr>
          <w:rFonts w:ascii="Times New Roman" w:hAnsi="Times New Roman" w:cs="Times New Roman"/>
        </w:rPr>
        <w:t>用人工标记的抗体可对组织内的抗原进行检测</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可用</w:t>
      </w:r>
      <w:r w:rsidRPr="00823800">
        <w:rPr>
          <w:rFonts w:ascii="Times New Roman" w:hAnsi="Times New Roman" w:cs="Times New Roman"/>
        </w:rPr>
        <w:t>COVID</w:t>
      </w:r>
      <w:r w:rsidRPr="00823800">
        <w:rPr>
          <w:rFonts w:ascii="Times New Roman" w:hAnsi="Times New Roman" w:cs="Times New Roman"/>
        </w:rPr>
        <w:t>－</w:t>
      </w:r>
      <w:r w:rsidRPr="00823800">
        <w:rPr>
          <w:rFonts w:ascii="Times New Roman" w:hAnsi="Times New Roman" w:cs="Times New Roman"/>
        </w:rPr>
        <w:t>19</w:t>
      </w:r>
      <w:r w:rsidRPr="00823800">
        <w:rPr>
          <w:rFonts w:ascii="Times New Roman" w:hAnsi="Times New Roman" w:cs="Times New Roman"/>
        </w:rPr>
        <w:t>治愈者的血清治疗</w:t>
      </w:r>
      <w:r w:rsidRPr="00823800">
        <w:rPr>
          <w:rFonts w:ascii="Times New Roman" w:hAnsi="Times New Roman" w:cs="Times New Roman"/>
        </w:rPr>
        <w:t>COVID</w:t>
      </w:r>
      <w:r w:rsidRPr="00823800">
        <w:rPr>
          <w:rFonts w:ascii="Times New Roman" w:hAnsi="Times New Roman" w:cs="Times New Roman"/>
        </w:rPr>
        <w:t>－</w:t>
      </w:r>
      <w:r w:rsidRPr="00823800">
        <w:rPr>
          <w:rFonts w:ascii="Times New Roman" w:hAnsi="Times New Roman" w:cs="Times New Roman"/>
        </w:rPr>
        <w:t>19</w:t>
      </w:r>
      <w:r w:rsidRPr="00823800">
        <w:rPr>
          <w:rFonts w:ascii="Times New Roman" w:hAnsi="Times New Roman" w:cs="Times New Roman"/>
        </w:rPr>
        <w:t>患者</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预防传染病的疫苗家族中增加的新一代疫苗</w:t>
      </w:r>
      <w:r w:rsidRPr="00823800">
        <w:rPr>
          <w:rFonts w:ascii="Times New Roman" w:hAnsi="Times New Roman" w:cs="Times New Roman"/>
        </w:rPr>
        <w:t>——DNA</w:t>
      </w:r>
      <w:r w:rsidRPr="00823800">
        <w:rPr>
          <w:rFonts w:ascii="Times New Roman" w:hAnsi="Times New Roman" w:cs="Times New Roman"/>
        </w:rPr>
        <w:t>疫苗由病原微生物中的一段表达抗原的基因制成</w:t>
      </w:r>
      <w:r>
        <w:rPr>
          <w:rFonts w:ascii="Times New Roman" w:hAnsi="Times New Roman" w:cs="Times New Roman"/>
        </w:rPr>
        <w:t>，</w:t>
      </w:r>
      <w:r w:rsidRPr="00823800">
        <w:rPr>
          <w:rFonts w:ascii="Times New Roman" w:hAnsi="Times New Roman" w:cs="Times New Roman"/>
        </w:rPr>
        <w:t>这段基因编码的产物仅仅引起机体的免疫反应。下列关于</w:t>
      </w:r>
      <w:r w:rsidRPr="00823800">
        <w:rPr>
          <w:rFonts w:ascii="Times New Roman" w:hAnsi="Times New Roman" w:cs="Times New Roman"/>
        </w:rPr>
        <w:t>DNA</w:t>
      </w:r>
      <w:r w:rsidRPr="00823800">
        <w:rPr>
          <w:rFonts w:ascii="Times New Roman" w:hAnsi="Times New Roman" w:cs="Times New Roman"/>
        </w:rPr>
        <w:t>疫苗的叙述错误的是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疫苗进入人体能够产生特异</w:t>
      </w:r>
      <w:r w:rsidRPr="00823800">
        <w:rPr>
          <w:rFonts w:ascii="Times New Roman" w:hAnsi="Times New Roman" w:cs="Times New Roman" w:hint="eastAsia"/>
        </w:rPr>
        <w:t>性免疫</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导入人体的</w:t>
      </w:r>
      <w:r w:rsidRPr="00823800">
        <w:rPr>
          <w:rFonts w:ascii="Times New Roman" w:hAnsi="Times New Roman" w:cs="Times New Roman"/>
        </w:rPr>
        <w:t>DNA</w:t>
      </w:r>
      <w:r w:rsidRPr="00823800">
        <w:rPr>
          <w:rFonts w:ascii="Times New Roman" w:hAnsi="Times New Roman" w:cs="Times New Roman"/>
        </w:rPr>
        <w:t>疫苗在体内直接产生抗体</w:t>
      </w:r>
      <w:r>
        <w:rPr>
          <w:rFonts w:ascii="Times New Roman" w:hAnsi="Times New Roman" w:cs="Times New Roman"/>
        </w:rPr>
        <w:t>，</w:t>
      </w:r>
      <w:r w:rsidRPr="00823800">
        <w:rPr>
          <w:rFonts w:ascii="Times New Roman" w:hAnsi="Times New Roman" w:cs="Times New Roman"/>
        </w:rPr>
        <w:t>起到免疫作用</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C.DNA</w:t>
      </w:r>
      <w:r w:rsidRPr="00823800">
        <w:rPr>
          <w:rFonts w:ascii="Times New Roman" w:hAnsi="Times New Roman" w:cs="Times New Roman"/>
        </w:rPr>
        <w:t>疫苗的接种可以达到预防特定微生物感染的目的</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疫苗接种后</w:t>
      </w:r>
      <w:r>
        <w:rPr>
          <w:rFonts w:ascii="Times New Roman" w:hAnsi="Times New Roman" w:cs="Times New Roman"/>
        </w:rPr>
        <w:t>，</w:t>
      </w:r>
      <w:r w:rsidRPr="00823800">
        <w:rPr>
          <w:rFonts w:ascii="Times New Roman" w:hAnsi="Times New Roman" w:cs="Times New Roman"/>
        </w:rPr>
        <w:t>人体产生的抗体是由浆细胞产生的</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山东莒县期中</w:t>
      </w:r>
      <w:r>
        <w:rPr>
          <w:rFonts w:ascii="Times New Roman" w:eastAsia="楷体_GB2312"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艾滋病</w:t>
      </w:r>
      <w:r>
        <w:rPr>
          <w:rFonts w:ascii="Times New Roman" w:hAnsi="Times New Roman" w:cs="Times New Roman"/>
        </w:rPr>
        <w:t>(</w:t>
      </w:r>
      <w:r w:rsidRPr="00823800">
        <w:rPr>
          <w:rFonts w:ascii="Times New Roman" w:hAnsi="Times New Roman" w:cs="Times New Roman"/>
        </w:rPr>
        <w:t>AIDS</w:t>
      </w:r>
      <w:r>
        <w:rPr>
          <w:rFonts w:ascii="Times New Roman" w:hAnsi="Times New Roman" w:cs="Times New Roman"/>
        </w:rPr>
        <w:t>)</w:t>
      </w:r>
      <w:r w:rsidRPr="00823800">
        <w:rPr>
          <w:rFonts w:ascii="Times New Roman" w:hAnsi="Times New Roman" w:cs="Times New Roman"/>
        </w:rPr>
        <w:t>是由人类免疫缺陷病毒</w:t>
      </w:r>
      <w:r>
        <w:rPr>
          <w:rFonts w:ascii="Times New Roman" w:hAnsi="Times New Roman" w:cs="Times New Roman"/>
        </w:rPr>
        <w:t>(</w:t>
      </w:r>
      <w:r w:rsidRPr="00823800">
        <w:rPr>
          <w:rFonts w:ascii="Times New Roman" w:hAnsi="Times New Roman" w:cs="Times New Roman"/>
        </w:rPr>
        <w:t>HIV</w:t>
      </w:r>
      <w:r>
        <w:rPr>
          <w:rFonts w:ascii="Times New Roman" w:hAnsi="Times New Roman" w:cs="Times New Roman"/>
        </w:rPr>
        <w:t>)</w:t>
      </w:r>
      <w:r w:rsidRPr="00823800">
        <w:rPr>
          <w:rFonts w:ascii="Times New Roman" w:hAnsi="Times New Roman" w:cs="Times New Roman"/>
        </w:rPr>
        <w:t>引起的</w:t>
      </w:r>
      <w:r>
        <w:rPr>
          <w:rFonts w:ascii="Times New Roman" w:hAnsi="Times New Roman" w:cs="Times New Roman"/>
        </w:rPr>
        <w:t>，</w:t>
      </w:r>
      <w:r w:rsidRPr="00823800">
        <w:rPr>
          <w:rFonts w:ascii="Times New Roman" w:hAnsi="Times New Roman" w:cs="Times New Roman"/>
        </w:rPr>
        <w:t>该病毒是逆转录病毒</w:t>
      </w:r>
      <w:r>
        <w:rPr>
          <w:rFonts w:ascii="Times New Roman" w:hAnsi="Times New Roman" w:cs="Times New Roman"/>
        </w:rPr>
        <w:t>，</w:t>
      </w:r>
      <w:r w:rsidRPr="00823800">
        <w:rPr>
          <w:rFonts w:ascii="Times New Roman" w:hAnsi="Times New Roman" w:cs="Times New Roman"/>
        </w:rPr>
        <w:t>它能精确地识别并侵入</w:t>
      </w:r>
      <w:r w:rsidRPr="00823800">
        <w:rPr>
          <w:rFonts w:ascii="Times New Roman" w:hAnsi="Times New Roman" w:cs="Times New Roman"/>
        </w:rPr>
        <w:t>CD4</w:t>
      </w:r>
      <w:r w:rsidRPr="00823800">
        <w:rPr>
          <w:rFonts w:ascii="Times New Roman" w:hAnsi="Times New Roman" w:cs="Times New Roman"/>
          <w:vertAlign w:val="superscript"/>
        </w:rPr>
        <w:t>＋</w:t>
      </w:r>
      <w:r w:rsidRPr="00823800">
        <w:rPr>
          <w:rFonts w:ascii="Times New Roman" w:hAnsi="Times New Roman" w:cs="Times New Roman"/>
        </w:rPr>
        <w:t>T</w:t>
      </w:r>
      <w:r w:rsidRPr="00823800">
        <w:rPr>
          <w:rFonts w:ascii="Times New Roman" w:hAnsi="Times New Roman" w:cs="Times New Roman"/>
        </w:rPr>
        <w:t>细胞</w:t>
      </w:r>
      <w:r>
        <w:rPr>
          <w:rFonts w:ascii="Times New Roman" w:hAnsi="Times New Roman" w:cs="Times New Roman"/>
        </w:rPr>
        <w:t>(</w:t>
      </w:r>
      <w:r w:rsidRPr="00823800">
        <w:rPr>
          <w:rFonts w:ascii="Times New Roman" w:hAnsi="Times New Roman" w:cs="Times New Roman"/>
        </w:rPr>
        <w:t>辅助性</w:t>
      </w:r>
      <w:r w:rsidRPr="00823800">
        <w:rPr>
          <w:rFonts w:ascii="Times New Roman" w:hAnsi="Times New Roman" w:cs="Times New Roman"/>
        </w:rPr>
        <w:t>T</w:t>
      </w:r>
      <w:r w:rsidRPr="00823800">
        <w:rPr>
          <w:rFonts w:ascii="Times New Roman" w:hAnsi="Times New Roman" w:cs="Times New Roman"/>
        </w:rPr>
        <w:t>细胞</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逐渐使免疫系统瘫痪、功能瓦解</w:t>
      </w:r>
      <w:r>
        <w:rPr>
          <w:rFonts w:ascii="Times New Roman" w:hAnsi="Times New Roman" w:cs="Times New Roman"/>
        </w:rPr>
        <w:t>，</w:t>
      </w:r>
      <w:r w:rsidRPr="00823800">
        <w:rPr>
          <w:rFonts w:ascii="Times New Roman" w:hAnsi="Times New Roman" w:cs="Times New Roman"/>
        </w:rPr>
        <w:t>最终使患者死于严重感染或恶性肿瘤。下列有关</w:t>
      </w:r>
      <w:r w:rsidRPr="00823800">
        <w:rPr>
          <w:rFonts w:ascii="Times New Roman" w:hAnsi="Times New Roman" w:cs="Times New Roman"/>
        </w:rPr>
        <w:t>HIV</w:t>
      </w:r>
      <w:r w:rsidRPr="00823800">
        <w:rPr>
          <w:rFonts w:ascii="Times New Roman" w:hAnsi="Times New Roman" w:cs="Times New Roman"/>
        </w:rPr>
        <w:t>的叙述</w:t>
      </w:r>
      <w:r>
        <w:rPr>
          <w:rFonts w:ascii="Times New Roman" w:hAnsi="Times New Roman" w:cs="Times New Roman"/>
        </w:rPr>
        <w:t>，</w:t>
      </w:r>
      <w:r w:rsidRPr="00823800">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HIV</w:t>
      </w:r>
      <w:r w:rsidRPr="00823800">
        <w:rPr>
          <w:rFonts w:ascii="Times New Roman" w:hAnsi="Times New Roman" w:cs="Times New Roman"/>
        </w:rPr>
        <w:t>能识别</w:t>
      </w:r>
      <w:r w:rsidRPr="00823800">
        <w:rPr>
          <w:rFonts w:ascii="Times New Roman" w:hAnsi="Times New Roman" w:cs="Times New Roman"/>
        </w:rPr>
        <w:t>CD4</w:t>
      </w:r>
      <w:r w:rsidRPr="00823800">
        <w:rPr>
          <w:rFonts w:ascii="Times New Roman" w:hAnsi="Times New Roman" w:cs="Times New Roman"/>
          <w:vertAlign w:val="superscript"/>
        </w:rPr>
        <w:t>＋</w:t>
      </w:r>
      <w:r w:rsidRPr="00823800">
        <w:rPr>
          <w:rFonts w:ascii="Times New Roman" w:hAnsi="Times New Roman" w:cs="Times New Roman"/>
        </w:rPr>
        <w:t>T</w:t>
      </w:r>
      <w:r w:rsidRPr="00823800">
        <w:rPr>
          <w:rFonts w:ascii="Times New Roman" w:hAnsi="Times New Roman" w:cs="Times New Roman"/>
        </w:rPr>
        <w:t>细胞膜上的特异性受体并与之结合</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AIDS</w:t>
      </w:r>
      <w:r w:rsidRPr="00823800">
        <w:rPr>
          <w:rFonts w:ascii="Times New Roman" w:hAnsi="Times New Roman" w:cs="Times New Roman"/>
        </w:rPr>
        <w:t>患者最终由于其免疫防御功能下降而死于恶性肿瘤</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使用抗逆转录病毒联合疗法可阻止</w:t>
      </w:r>
      <w:r w:rsidRPr="00823800">
        <w:rPr>
          <w:rFonts w:ascii="Times New Roman" w:hAnsi="Times New Roman" w:cs="Times New Roman"/>
        </w:rPr>
        <w:t>HIV</w:t>
      </w:r>
      <w:r w:rsidRPr="00823800">
        <w:rPr>
          <w:rFonts w:ascii="Times New Roman" w:hAnsi="Times New Roman" w:cs="Times New Roman"/>
        </w:rPr>
        <w:t>在人体内的繁殖</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切断性接触传播、血液传播和母婴传播等是预防</w:t>
      </w:r>
      <w:r w:rsidRPr="00823800">
        <w:rPr>
          <w:rFonts w:ascii="Times New Roman" w:hAnsi="Times New Roman" w:cs="Times New Roman"/>
        </w:rPr>
        <w:t>AIDS</w:t>
      </w:r>
      <w:r w:rsidRPr="00823800">
        <w:rPr>
          <w:rFonts w:ascii="Times New Roman" w:hAnsi="Times New Roman" w:cs="Times New Roman"/>
        </w:rPr>
        <w:t>的有效措施</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某种致病性极强的细菌外毒素由</w:t>
      </w:r>
      <w:r w:rsidRPr="00823800">
        <w:rPr>
          <w:rFonts w:ascii="Times New Roman" w:hAnsi="Times New Roman" w:cs="Times New Roman"/>
        </w:rPr>
        <w:t>α</w:t>
      </w:r>
      <w:r w:rsidRPr="00823800">
        <w:rPr>
          <w:rFonts w:ascii="Times New Roman" w:hAnsi="Times New Roman" w:cs="Times New Roman"/>
        </w:rPr>
        <w:t>和</w:t>
      </w:r>
      <w:r w:rsidRPr="00823800">
        <w:rPr>
          <w:rFonts w:ascii="Times New Roman" w:hAnsi="Times New Roman" w:cs="Times New Roman"/>
        </w:rPr>
        <w:t>β</w:t>
      </w:r>
      <w:r w:rsidRPr="00823800">
        <w:rPr>
          <w:rFonts w:ascii="Times New Roman" w:hAnsi="Times New Roman" w:cs="Times New Roman"/>
        </w:rPr>
        <w:t>两个亚单位组成</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β</w:t>
      </w:r>
      <w:r w:rsidRPr="00823800">
        <w:rPr>
          <w:rFonts w:ascii="Times New Roman" w:hAnsi="Times New Roman" w:cs="Times New Roman"/>
        </w:rPr>
        <w:t>亚单位无毒性</w:t>
      </w:r>
      <w:r>
        <w:rPr>
          <w:rFonts w:ascii="Times New Roman" w:hAnsi="Times New Roman" w:cs="Times New Roman"/>
        </w:rPr>
        <w:t>，</w:t>
      </w:r>
      <w:r w:rsidRPr="00823800">
        <w:rPr>
          <w:rFonts w:ascii="Times New Roman" w:hAnsi="Times New Roman" w:cs="Times New Roman"/>
        </w:rPr>
        <w:t>但能促进</w:t>
      </w:r>
      <w:r w:rsidRPr="00823800">
        <w:rPr>
          <w:rFonts w:ascii="Times New Roman" w:hAnsi="Times New Roman" w:cs="Times New Roman"/>
        </w:rPr>
        <w:t>α</w:t>
      </w:r>
      <w:r w:rsidRPr="00823800">
        <w:rPr>
          <w:rFonts w:ascii="Times New Roman" w:hAnsi="Times New Roman" w:cs="Times New Roman"/>
        </w:rPr>
        <w:t>亚单位进入宿主细胞发挥毒性作用。因此</w:t>
      </w:r>
      <w:r>
        <w:rPr>
          <w:rFonts w:ascii="Times New Roman" w:hAnsi="Times New Roman" w:cs="Times New Roman"/>
        </w:rPr>
        <w:t>，</w:t>
      </w:r>
      <w:r w:rsidRPr="00823800">
        <w:rPr>
          <w:rFonts w:ascii="Times New Roman" w:hAnsi="Times New Roman" w:cs="Times New Roman"/>
        </w:rPr>
        <w:t>研制疫苗时应选择该细菌的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外毒素</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减毒外毒素</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外毒素</w:t>
      </w:r>
      <w:r w:rsidRPr="00823800">
        <w:rPr>
          <w:rFonts w:ascii="Times New Roman" w:hAnsi="Times New Roman" w:cs="Times New Roman"/>
        </w:rPr>
        <w:t>α</w:t>
      </w:r>
      <w:r w:rsidRPr="00823800">
        <w:rPr>
          <w:rFonts w:ascii="Times New Roman" w:hAnsi="Times New Roman" w:cs="Times New Roman"/>
        </w:rPr>
        <w:t>亚单位</w:t>
      </w:r>
      <w:r>
        <w:rPr>
          <w:rFonts w:ascii="Times New Roman" w:hAnsi="Times New Roman" w:cs="Times New Roman"/>
        </w:rPr>
        <w:t xml:space="preserve">　</w:t>
      </w:r>
      <w:r w:rsidRPr="00823800">
        <w:rPr>
          <w:rFonts w:hAnsi="宋体" w:cs="Times New Roman"/>
        </w:rPr>
        <w:t>④</w:t>
      </w:r>
      <w:r w:rsidRPr="00823800">
        <w:rPr>
          <w:rFonts w:ascii="Times New Roman" w:hAnsi="Times New Roman" w:cs="Times New Roman"/>
        </w:rPr>
        <w:t>外毒素</w:t>
      </w:r>
      <w:r w:rsidRPr="00823800">
        <w:rPr>
          <w:rFonts w:ascii="Times New Roman" w:hAnsi="Times New Roman" w:cs="Times New Roman"/>
        </w:rPr>
        <w:t>β</w:t>
      </w:r>
      <w:r w:rsidRPr="00823800">
        <w:rPr>
          <w:rFonts w:ascii="Times New Roman" w:hAnsi="Times New Roman" w:cs="Times New Roman"/>
        </w:rPr>
        <w:t>亚单位</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或</w:t>
      </w:r>
      <w:r w:rsidRPr="00823800">
        <w:rPr>
          <w:rFonts w:hAnsi="宋体" w:cs="Times New Roman"/>
        </w:rPr>
        <w:t>②</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或</w:t>
      </w:r>
      <w:r w:rsidRPr="00823800">
        <w:rPr>
          <w:rFonts w:hAnsi="宋体" w:cs="Times New Roman"/>
        </w:rPr>
        <w:t>③</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或</w:t>
      </w:r>
      <w:r w:rsidRPr="00823800">
        <w:rPr>
          <w:rFonts w:hAnsi="宋体" w:cs="Times New Roman"/>
        </w:rPr>
        <w:t>④</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或</w:t>
      </w:r>
      <w:r w:rsidRPr="00823800">
        <w:rPr>
          <w:rFonts w:hAnsi="宋体" w:cs="Times New Roman"/>
        </w:rPr>
        <w:t>④</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如图所示为人体注射疫苗</w:t>
      </w:r>
      <w:r>
        <w:rPr>
          <w:rFonts w:ascii="Times New Roman" w:hAnsi="Times New Roman" w:cs="Times New Roman"/>
        </w:rPr>
        <w:t>(</w:t>
      </w:r>
      <w:r w:rsidRPr="00823800">
        <w:rPr>
          <w:rFonts w:ascii="Times New Roman" w:hAnsi="Times New Roman" w:cs="Times New Roman"/>
        </w:rPr>
        <w:t>箭头为疫苗注射时间</w:t>
      </w:r>
      <w:r>
        <w:rPr>
          <w:rFonts w:ascii="Times New Roman" w:hAnsi="Times New Roman" w:cs="Times New Roman"/>
        </w:rPr>
        <w:t>)</w:t>
      </w:r>
      <w:r w:rsidRPr="00823800">
        <w:rPr>
          <w:rFonts w:ascii="Times New Roman" w:hAnsi="Times New Roman" w:cs="Times New Roman"/>
        </w:rPr>
        <w:t>后测得的抗体水平。下列叙述错误的是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86FEF" w:rsidRDefault="00486FEF" w:rsidP="00486FEF">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876550" cy="1276350"/>
            <wp:effectExtent l="0" t="0" r="0" b="0"/>
            <wp:docPr id="2" name="图片 2" descr="22新微生物Q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新微生物Q2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1276350"/>
                    </a:xfrm>
                    <a:prstGeom prst="rect">
                      <a:avLst/>
                    </a:prstGeom>
                    <a:noFill/>
                    <a:ln>
                      <a:noFill/>
                    </a:ln>
                  </pic:spPr>
                </pic:pic>
              </a:graphicData>
            </a:graphic>
          </wp:inline>
        </w:drawing>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甲时间与丁时间所注射的为不同种疫苗</w:t>
      </w:r>
      <w:r>
        <w:rPr>
          <w:rFonts w:ascii="Times New Roman" w:hAnsi="Times New Roman" w:cs="Times New Roman"/>
        </w:rPr>
        <w:t>，</w:t>
      </w:r>
      <w:r w:rsidRPr="00823800">
        <w:rPr>
          <w:rFonts w:ascii="Times New Roman" w:hAnsi="Times New Roman" w:cs="Times New Roman"/>
        </w:rPr>
        <w:t>识别它们的</w:t>
      </w:r>
      <w:r w:rsidRPr="00823800">
        <w:rPr>
          <w:rFonts w:ascii="Times New Roman" w:hAnsi="Times New Roman" w:cs="Times New Roman"/>
        </w:rPr>
        <w:t>B</w:t>
      </w:r>
      <w:r w:rsidRPr="00823800">
        <w:rPr>
          <w:rFonts w:ascii="Times New Roman" w:hAnsi="Times New Roman" w:cs="Times New Roman"/>
        </w:rPr>
        <w:t>细胞不同</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注射一次疫苗后</w:t>
      </w:r>
      <w:r>
        <w:rPr>
          <w:rFonts w:ascii="Times New Roman" w:hAnsi="Times New Roman" w:cs="Times New Roman"/>
        </w:rPr>
        <w:t>，</w:t>
      </w:r>
      <w:r w:rsidRPr="00823800">
        <w:rPr>
          <w:rFonts w:ascii="Times New Roman" w:hAnsi="Times New Roman" w:cs="Times New Roman"/>
        </w:rPr>
        <w:t>产生的抗体可以在血浆中永久存在</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注射混合疫苗会产生不同的抗体</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丙时间抗体水平突然上升</w:t>
      </w:r>
      <w:r>
        <w:rPr>
          <w:rFonts w:ascii="Times New Roman" w:hAnsi="Times New Roman" w:cs="Times New Roman"/>
        </w:rPr>
        <w:t>，</w:t>
      </w:r>
      <w:r w:rsidRPr="00823800">
        <w:rPr>
          <w:rFonts w:ascii="Times New Roman" w:hAnsi="Times New Roman" w:cs="Times New Roman"/>
        </w:rPr>
        <w:t>可能是受到类似甲时间注射的疫苗的刺激</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某实验小组为了探究低温处理对同种异体跟腱移植时免疫排斥反应</w:t>
      </w:r>
      <w:r w:rsidRPr="00823800">
        <w:rPr>
          <w:rFonts w:ascii="Times New Roman" w:hAnsi="Times New Roman" w:cs="Times New Roman" w:hint="eastAsia"/>
        </w:rPr>
        <w:t>的影响</w:t>
      </w:r>
      <w:r>
        <w:rPr>
          <w:rFonts w:ascii="Times New Roman" w:hAnsi="Times New Roman" w:cs="Times New Roman" w:hint="eastAsia"/>
        </w:rPr>
        <w:t>，</w:t>
      </w:r>
      <w:r w:rsidRPr="00823800">
        <w:rPr>
          <w:rFonts w:ascii="Times New Roman" w:hAnsi="Times New Roman" w:cs="Times New Roman" w:hint="eastAsia"/>
        </w:rPr>
        <w:t>将</w:t>
      </w:r>
      <w:r w:rsidRPr="00823800">
        <w:rPr>
          <w:rFonts w:ascii="Times New Roman" w:hAnsi="Times New Roman" w:cs="Times New Roman"/>
        </w:rPr>
        <w:t>60</w:t>
      </w:r>
      <w:r w:rsidRPr="00823800">
        <w:rPr>
          <w:rFonts w:ascii="Times New Roman" w:hAnsi="Times New Roman" w:cs="Times New Roman"/>
        </w:rPr>
        <w:t>只兔随机均分为</w:t>
      </w:r>
      <w:r w:rsidRPr="00823800">
        <w:rPr>
          <w:rFonts w:ascii="Times New Roman" w:hAnsi="Times New Roman" w:cs="Times New Roman"/>
        </w:rPr>
        <w:t>6</w:t>
      </w:r>
      <w:r w:rsidRPr="00823800">
        <w:rPr>
          <w:rFonts w:ascii="Times New Roman" w:hAnsi="Times New Roman" w:cs="Times New Roman"/>
        </w:rPr>
        <w:t>组</w:t>
      </w:r>
      <w:r>
        <w:rPr>
          <w:rFonts w:ascii="Times New Roman" w:hAnsi="Times New Roman" w:cs="Times New Roman"/>
        </w:rPr>
        <w:t>，</w:t>
      </w:r>
      <w:r w:rsidRPr="00823800">
        <w:rPr>
          <w:rFonts w:ascii="Times New Roman" w:hAnsi="Times New Roman" w:cs="Times New Roman"/>
        </w:rPr>
        <w:t>将</w:t>
      </w:r>
      <w:r w:rsidRPr="00823800">
        <w:rPr>
          <w:rFonts w:ascii="Times New Roman" w:hAnsi="Times New Roman" w:cs="Times New Roman"/>
        </w:rPr>
        <w:t>A</w:t>
      </w:r>
      <w:r w:rsidRPr="00823800">
        <w:rPr>
          <w:rFonts w:ascii="Times New Roman" w:hAnsi="Times New Roman" w:cs="Times New Roman"/>
        </w:rPr>
        <w:t>组经超低温处理的跟腱</w:t>
      </w:r>
      <w:r w:rsidRPr="00823800">
        <w:rPr>
          <w:rFonts w:ascii="Times New Roman" w:hAnsi="Times New Roman" w:cs="Times New Roman"/>
        </w:rPr>
        <w:t>20</w:t>
      </w:r>
      <w:r w:rsidRPr="00823800">
        <w:rPr>
          <w:rFonts w:ascii="Times New Roman" w:hAnsi="Times New Roman" w:cs="Times New Roman"/>
        </w:rPr>
        <w:t>条移植给</w:t>
      </w:r>
      <w:r w:rsidRPr="00823800">
        <w:rPr>
          <w:rFonts w:ascii="Times New Roman" w:hAnsi="Times New Roman" w:cs="Times New Roman"/>
        </w:rPr>
        <w:t>C</w:t>
      </w:r>
      <w:r w:rsidRPr="00823800">
        <w:rPr>
          <w:rFonts w:ascii="Times New Roman" w:hAnsi="Times New Roman" w:cs="Times New Roman"/>
        </w:rPr>
        <w:t>组</w:t>
      </w:r>
      <w:r>
        <w:rPr>
          <w:rFonts w:ascii="Times New Roman" w:hAnsi="Times New Roman" w:cs="Times New Roman"/>
        </w:rPr>
        <w:t>，</w:t>
      </w:r>
      <w:r w:rsidRPr="00823800">
        <w:rPr>
          <w:rFonts w:ascii="Times New Roman" w:hAnsi="Times New Roman" w:cs="Times New Roman"/>
        </w:rPr>
        <w:t>将</w:t>
      </w:r>
      <w:r w:rsidRPr="00823800">
        <w:rPr>
          <w:rFonts w:ascii="Times New Roman" w:hAnsi="Times New Roman" w:cs="Times New Roman"/>
        </w:rPr>
        <w:t>B</w:t>
      </w:r>
      <w:r w:rsidRPr="00823800">
        <w:rPr>
          <w:rFonts w:ascii="Times New Roman" w:hAnsi="Times New Roman" w:cs="Times New Roman"/>
        </w:rPr>
        <w:t>组经普通低温处理的跟腱</w:t>
      </w:r>
      <w:r w:rsidRPr="00823800">
        <w:rPr>
          <w:rFonts w:ascii="Times New Roman" w:hAnsi="Times New Roman" w:cs="Times New Roman"/>
        </w:rPr>
        <w:t>20</w:t>
      </w:r>
      <w:r w:rsidRPr="00823800">
        <w:rPr>
          <w:rFonts w:ascii="Times New Roman" w:hAnsi="Times New Roman" w:cs="Times New Roman"/>
        </w:rPr>
        <w:t>条移植给</w:t>
      </w:r>
      <w:r w:rsidRPr="00823800">
        <w:rPr>
          <w:rFonts w:ascii="Times New Roman" w:hAnsi="Times New Roman" w:cs="Times New Roman"/>
        </w:rPr>
        <w:t>D</w:t>
      </w:r>
      <w:r w:rsidRPr="00823800">
        <w:rPr>
          <w:rFonts w:ascii="Times New Roman" w:hAnsi="Times New Roman" w:cs="Times New Roman"/>
        </w:rPr>
        <w:t>组</w:t>
      </w:r>
      <w:r>
        <w:rPr>
          <w:rFonts w:ascii="Times New Roman" w:hAnsi="Times New Roman" w:cs="Times New Roman"/>
        </w:rPr>
        <w:t>，</w:t>
      </w:r>
      <w:r w:rsidRPr="00823800">
        <w:rPr>
          <w:rFonts w:ascii="Times New Roman" w:hAnsi="Times New Roman" w:cs="Times New Roman"/>
        </w:rPr>
        <w:t>将</w:t>
      </w:r>
      <w:r w:rsidRPr="00823800">
        <w:rPr>
          <w:rFonts w:ascii="Times New Roman" w:hAnsi="Times New Roman" w:cs="Times New Roman"/>
        </w:rPr>
        <w:t>E</w:t>
      </w:r>
      <w:r w:rsidRPr="00823800">
        <w:rPr>
          <w:rFonts w:ascii="Times New Roman" w:hAnsi="Times New Roman" w:cs="Times New Roman"/>
        </w:rPr>
        <w:t>组在常温下处理的跟腱</w:t>
      </w:r>
      <w:r w:rsidRPr="00823800">
        <w:rPr>
          <w:rFonts w:ascii="Times New Roman" w:hAnsi="Times New Roman" w:cs="Times New Roman"/>
        </w:rPr>
        <w:t>20</w:t>
      </w:r>
      <w:r w:rsidRPr="00823800">
        <w:rPr>
          <w:rFonts w:ascii="Times New Roman" w:hAnsi="Times New Roman" w:cs="Times New Roman"/>
        </w:rPr>
        <w:t>条移植给</w:t>
      </w:r>
      <w:r w:rsidRPr="00823800">
        <w:rPr>
          <w:rFonts w:ascii="Times New Roman" w:hAnsi="Times New Roman" w:cs="Times New Roman"/>
        </w:rPr>
        <w:t>F</w:t>
      </w:r>
      <w:r w:rsidRPr="00823800">
        <w:rPr>
          <w:rFonts w:ascii="Times New Roman" w:hAnsi="Times New Roman" w:cs="Times New Roman"/>
        </w:rPr>
        <w:t>组</w:t>
      </w:r>
      <w:r>
        <w:rPr>
          <w:rFonts w:ascii="Times New Roman" w:hAnsi="Times New Roman" w:cs="Times New Roman"/>
        </w:rPr>
        <w:t>，</w:t>
      </w:r>
      <w:r w:rsidRPr="00823800">
        <w:rPr>
          <w:rFonts w:ascii="Times New Roman" w:hAnsi="Times New Roman" w:cs="Times New Roman"/>
        </w:rPr>
        <w:t>一段时间后</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w:t>
      </w:r>
      <w:r w:rsidRPr="00823800">
        <w:rPr>
          <w:rFonts w:ascii="Times New Roman" w:hAnsi="Times New Roman" w:cs="Times New Roman"/>
        </w:rPr>
        <w:t>F</w:t>
      </w:r>
      <w:r w:rsidRPr="00823800">
        <w:rPr>
          <w:rFonts w:ascii="Times New Roman" w:hAnsi="Times New Roman" w:cs="Times New Roman"/>
        </w:rPr>
        <w:t>组小鼠体内相关指标检测结果如表所示</w:t>
      </w:r>
      <w:r>
        <w:rPr>
          <w:rFonts w:ascii="Times New Roman" w:hAnsi="Times New Roman" w:cs="Times New Roman"/>
        </w:rPr>
        <w:t>，</w:t>
      </w:r>
      <w:r w:rsidRPr="00823800">
        <w:rPr>
          <w:rFonts w:ascii="Times New Roman" w:hAnsi="Times New Roman" w:cs="Times New Roman"/>
        </w:rPr>
        <w:t>回答下列问题：</w:t>
      </w:r>
    </w:p>
    <w:p w:rsidR="00486FEF" w:rsidRPr="00823800" w:rsidRDefault="00486FEF" w:rsidP="00486FEF">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3"/>
        <w:gridCol w:w="2268"/>
        <w:gridCol w:w="2240"/>
      </w:tblGrid>
      <w:tr w:rsidR="00486FEF" w:rsidRPr="00823800" w:rsidTr="00FA09CF">
        <w:trPr>
          <w:jc w:val="center"/>
        </w:trPr>
        <w:tc>
          <w:tcPr>
            <w:tcW w:w="1213"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组别</w:t>
            </w:r>
          </w:p>
        </w:tc>
        <w:tc>
          <w:tcPr>
            <w:tcW w:w="2268"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吞噬细胞中发挥吞噬功能的细胞的比例</w:t>
            </w:r>
            <w:r>
              <w:rPr>
                <w:rFonts w:ascii="Times New Roman" w:hAnsi="Times New Roman" w:cs="Times New Roman"/>
              </w:rPr>
              <w:t>(</w:t>
            </w:r>
            <w:r w:rsidRPr="00823800">
              <w:rPr>
                <w:rFonts w:ascii="Times New Roman" w:hAnsi="Times New Roman" w:cs="Times New Roman"/>
              </w:rPr>
              <w:t>%</w:t>
            </w:r>
            <w:r>
              <w:rPr>
                <w:rFonts w:ascii="Times New Roman" w:hAnsi="Times New Roman" w:cs="Times New Roman"/>
              </w:rPr>
              <w:t>)</w:t>
            </w:r>
          </w:p>
        </w:tc>
        <w:tc>
          <w:tcPr>
            <w:tcW w:w="2240"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淋巴细胞增殖能力</w:t>
            </w:r>
          </w:p>
        </w:tc>
      </w:tr>
      <w:tr w:rsidR="00486FEF" w:rsidRPr="00823800" w:rsidTr="00FA09CF">
        <w:trPr>
          <w:jc w:val="center"/>
        </w:trPr>
        <w:tc>
          <w:tcPr>
            <w:tcW w:w="1213"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组</w:t>
            </w:r>
          </w:p>
        </w:tc>
        <w:tc>
          <w:tcPr>
            <w:tcW w:w="2268"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63.94</w:t>
            </w:r>
          </w:p>
        </w:tc>
        <w:tc>
          <w:tcPr>
            <w:tcW w:w="2240"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0.18</w:t>
            </w:r>
          </w:p>
        </w:tc>
      </w:tr>
      <w:tr w:rsidR="00486FEF" w:rsidRPr="00823800" w:rsidTr="00FA09CF">
        <w:trPr>
          <w:jc w:val="center"/>
        </w:trPr>
        <w:tc>
          <w:tcPr>
            <w:tcW w:w="1213"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组</w:t>
            </w:r>
          </w:p>
        </w:tc>
        <w:tc>
          <w:tcPr>
            <w:tcW w:w="2268"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72.94</w:t>
            </w:r>
          </w:p>
        </w:tc>
        <w:tc>
          <w:tcPr>
            <w:tcW w:w="2240"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0.28</w:t>
            </w:r>
          </w:p>
        </w:tc>
      </w:tr>
      <w:tr w:rsidR="00486FEF" w:rsidTr="00FA09CF">
        <w:trPr>
          <w:jc w:val="center"/>
        </w:trPr>
        <w:tc>
          <w:tcPr>
            <w:tcW w:w="1213"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F</w:t>
            </w:r>
            <w:r w:rsidRPr="00823800">
              <w:rPr>
                <w:rFonts w:ascii="Times New Roman" w:hAnsi="Times New Roman" w:cs="Times New Roman"/>
              </w:rPr>
              <w:t>组</w:t>
            </w:r>
          </w:p>
        </w:tc>
        <w:tc>
          <w:tcPr>
            <w:tcW w:w="2268" w:type="dxa"/>
            <w:shd w:val="clear" w:color="auto" w:fill="auto"/>
            <w:vAlign w:val="center"/>
          </w:tcPr>
          <w:p w:rsidR="00486FEF" w:rsidRPr="00823800" w:rsidRDefault="00486FEF" w:rsidP="00FA09CF">
            <w:pPr>
              <w:pStyle w:val="a3"/>
              <w:jc w:val="center"/>
              <w:rPr>
                <w:rFonts w:ascii="Times New Roman" w:hAnsi="Times New Roman" w:cs="Times New Roman"/>
              </w:rPr>
            </w:pPr>
            <w:r w:rsidRPr="00823800">
              <w:rPr>
                <w:rFonts w:ascii="Times New Roman" w:hAnsi="Times New Roman" w:cs="Times New Roman"/>
              </w:rPr>
              <w:t>85.38</w:t>
            </w:r>
          </w:p>
        </w:tc>
        <w:tc>
          <w:tcPr>
            <w:tcW w:w="2240" w:type="dxa"/>
            <w:shd w:val="clear" w:color="auto" w:fill="auto"/>
            <w:vAlign w:val="center"/>
          </w:tcPr>
          <w:p w:rsidR="00486FEF" w:rsidRDefault="00486FEF" w:rsidP="00FA09CF">
            <w:pPr>
              <w:pStyle w:val="a3"/>
              <w:jc w:val="center"/>
              <w:rPr>
                <w:rFonts w:ascii="Times New Roman" w:hAnsi="Times New Roman" w:cs="Times New Roman"/>
              </w:rPr>
            </w:pPr>
            <w:r w:rsidRPr="00823800">
              <w:rPr>
                <w:rFonts w:ascii="Times New Roman" w:hAnsi="Times New Roman" w:cs="Times New Roman"/>
              </w:rPr>
              <w:t>0.38</w:t>
            </w:r>
          </w:p>
        </w:tc>
      </w:tr>
    </w:tbl>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本实验的因变量是</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参与移植排斥反应的主要是</w:t>
      </w:r>
      <w:r w:rsidRPr="00823800">
        <w:rPr>
          <w:rFonts w:ascii="Times New Roman" w:hAnsi="Times New Roman" w:cs="Times New Roman"/>
        </w:rPr>
        <w:t>________</w:t>
      </w:r>
      <w:r w:rsidRPr="00823800">
        <w:rPr>
          <w:rFonts w:ascii="Times New Roman" w:hAnsi="Times New Roman" w:cs="Times New Roman"/>
        </w:rPr>
        <w:t>细胞</w:t>
      </w:r>
      <w:r>
        <w:rPr>
          <w:rFonts w:ascii="Times New Roman" w:hAnsi="Times New Roman" w:cs="Times New Roman"/>
        </w:rPr>
        <w:t>，</w:t>
      </w:r>
      <w:r w:rsidRPr="00823800">
        <w:rPr>
          <w:rFonts w:ascii="Times New Roman" w:hAnsi="Times New Roman" w:cs="Times New Roman"/>
        </w:rPr>
        <w:t>其成熟部位是在</w:t>
      </w:r>
      <w:r w:rsidRPr="00823800">
        <w:rPr>
          <w:rFonts w:ascii="Times New Roman" w:hAnsi="Times New Roman" w:cs="Times New Roman"/>
        </w:rPr>
        <w:t>________________</w:t>
      </w:r>
      <w:r w:rsidRPr="00823800">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表格中低温处理条件下吞噬细胞的功能相对于常温处理条件下的有所减弱</w:t>
      </w:r>
      <w:r>
        <w:rPr>
          <w:rFonts w:ascii="Times New Roman" w:hAnsi="Times New Roman" w:cs="Times New Roman"/>
        </w:rPr>
        <w:t>，</w:t>
      </w:r>
      <w:r w:rsidRPr="00823800">
        <w:rPr>
          <w:rFonts w:ascii="Times New Roman" w:hAnsi="Times New Roman" w:cs="Times New Roman"/>
        </w:rPr>
        <w:t>表明</w:t>
      </w:r>
      <w:r w:rsidRPr="00823800">
        <w:rPr>
          <w:rFonts w:ascii="Times New Roman" w:hAnsi="Times New Roman" w:cs="Times New Roman"/>
        </w:rPr>
        <w:t>________________</w:t>
      </w:r>
      <w:r w:rsidRPr="00823800">
        <w:rPr>
          <w:rFonts w:ascii="Times New Roman" w:hAnsi="Times New Roman" w:cs="Times New Roman"/>
        </w:rPr>
        <w:t>免疫比常温处理条件下的减弱。低温处理条件下淋巴细胞数目相对于</w:t>
      </w:r>
      <w:r w:rsidRPr="00823800">
        <w:rPr>
          <w:rFonts w:ascii="Times New Roman" w:hAnsi="Times New Roman" w:cs="Times New Roman" w:hint="eastAsia"/>
        </w:rPr>
        <w:t>常温处理条件下的也有所减少</w:t>
      </w:r>
      <w:r>
        <w:rPr>
          <w:rFonts w:ascii="Times New Roman" w:hAnsi="Times New Roman" w:cs="Times New Roman" w:hint="eastAsia"/>
        </w:rPr>
        <w:t>，</w:t>
      </w:r>
      <w:r w:rsidRPr="00823800">
        <w:rPr>
          <w:rFonts w:ascii="Times New Roman" w:hAnsi="Times New Roman" w:cs="Times New Roman" w:hint="eastAsia"/>
        </w:rPr>
        <w:t>表明</w:t>
      </w:r>
      <w:r w:rsidRPr="00823800">
        <w:rPr>
          <w:rFonts w:ascii="Times New Roman" w:hAnsi="Times New Roman" w:cs="Times New Roman"/>
        </w:rPr>
        <w:t>________________</w:t>
      </w:r>
      <w:r w:rsidRPr="00823800">
        <w:rPr>
          <w:rFonts w:ascii="Times New Roman" w:hAnsi="Times New Roman" w:cs="Times New Roman"/>
        </w:rPr>
        <w:t>免疫比常温处理条件下的减弱。</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由实验数据可以得出的结论为</w:t>
      </w:r>
      <w:r w:rsidRPr="00823800">
        <w:rPr>
          <w:rFonts w:ascii="Times New Roman" w:hAnsi="Times New Roman" w:cs="Times New Roman"/>
        </w:rPr>
        <w:t>________________________________________________________________________</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水痘是由水</w:t>
      </w:r>
      <w:r w:rsidRPr="00823800">
        <w:rPr>
          <w:rFonts w:ascii="Times New Roman" w:hAnsi="Times New Roman" w:cs="Times New Roman" w:hint="eastAsia"/>
        </w:rPr>
        <w:t>痘－带状疱疹病毒</w:t>
      </w:r>
      <w:r>
        <w:rPr>
          <w:rFonts w:ascii="Times New Roman" w:hAnsi="Times New Roman" w:cs="Times New Roman" w:hint="eastAsia"/>
        </w:rPr>
        <w:t>(</w:t>
      </w:r>
      <w:r w:rsidRPr="00823800">
        <w:rPr>
          <w:rFonts w:ascii="Times New Roman" w:hAnsi="Times New Roman" w:cs="Times New Roman"/>
        </w:rPr>
        <w:t>VZV</w:t>
      </w:r>
      <w:r>
        <w:rPr>
          <w:rFonts w:ascii="Times New Roman" w:hAnsi="Times New Roman" w:cs="Times New Roman"/>
        </w:rPr>
        <w:t>)</w:t>
      </w:r>
      <w:r w:rsidRPr="00823800">
        <w:rPr>
          <w:rFonts w:ascii="Times New Roman" w:hAnsi="Times New Roman" w:cs="Times New Roman"/>
        </w:rPr>
        <w:t>引起的急性呼吸道传染病</w:t>
      </w:r>
      <w:r>
        <w:rPr>
          <w:rFonts w:ascii="Times New Roman" w:hAnsi="Times New Roman" w:cs="Times New Roman"/>
        </w:rPr>
        <w:t>，</w:t>
      </w:r>
      <w:r w:rsidRPr="00823800">
        <w:rPr>
          <w:rFonts w:ascii="Times New Roman" w:hAnsi="Times New Roman" w:cs="Times New Roman"/>
        </w:rPr>
        <w:t>多见于儿童</w:t>
      </w:r>
      <w:r>
        <w:rPr>
          <w:rFonts w:ascii="Times New Roman" w:hAnsi="Times New Roman" w:cs="Times New Roman"/>
        </w:rPr>
        <w:t>，</w:t>
      </w:r>
      <w:r w:rsidRPr="00823800">
        <w:rPr>
          <w:rFonts w:ascii="Times New Roman" w:hAnsi="Times New Roman" w:cs="Times New Roman"/>
        </w:rPr>
        <w:t>临床特征为全身出现丘疹、水疱。接种</w:t>
      </w:r>
      <w:r w:rsidRPr="00823800">
        <w:rPr>
          <w:rFonts w:ascii="Times New Roman" w:hAnsi="Times New Roman" w:cs="Times New Roman"/>
        </w:rPr>
        <w:t>VZV</w:t>
      </w:r>
      <w:r w:rsidRPr="00823800">
        <w:rPr>
          <w:rFonts w:ascii="Times New Roman" w:hAnsi="Times New Roman" w:cs="Times New Roman"/>
        </w:rPr>
        <w:t>减毒活疫苗</w:t>
      </w:r>
      <w:r>
        <w:rPr>
          <w:rFonts w:ascii="Times New Roman" w:hAnsi="Times New Roman" w:cs="Times New Roman"/>
        </w:rPr>
        <w:t>(</w:t>
      </w:r>
      <w:r w:rsidRPr="00823800">
        <w:rPr>
          <w:rFonts w:ascii="Times New Roman" w:hAnsi="Times New Roman" w:cs="Times New Roman"/>
        </w:rPr>
        <w:t>VarV</w:t>
      </w:r>
      <w:r>
        <w:rPr>
          <w:rFonts w:ascii="Times New Roman" w:hAnsi="Times New Roman" w:cs="Times New Roman"/>
        </w:rPr>
        <w:t>)</w:t>
      </w:r>
      <w:r w:rsidRPr="00823800">
        <w:rPr>
          <w:rFonts w:ascii="Times New Roman" w:hAnsi="Times New Roman" w:cs="Times New Roman"/>
        </w:rPr>
        <w:t>是预防水痘流行的有效方法。</w:t>
      </w:r>
      <w:r w:rsidRPr="00823800">
        <w:rPr>
          <w:rFonts w:ascii="Times New Roman" w:hAnsi="Times New Roman" w:cs="Times New Roman"/>
        </w:rPr>
        <w:t>2019</w:t>
      </w:r>
      <w:r w:rsidRPr="00823800">
        <w:rPr>
          <w:rFonts w:ascii="Times New Roman" w:hAnsi="Times New Roman" w:cs="Times New Roman"/>
        </w:rPr>
        <w:t>年</w:t>
      </w:r>
      <w:r>
        <w:rPr>
          <w:rFonts w:ascii="Times New Roman" w:hAnsi="Times New Roman" w:cs="Times New Roman"/>
        </w:rPr>
        <w:t>，</w:t>
      </w:r>
      <w:r w:rsidRPr="00823800">
        <w:rPr>
          <w:rFonts w:ascii="Times New Roman" w:hAnsi="Times New Roman" w:cs="Times New Roman"/>
        </w:rPr>
        <w:t>研究者对某地</w:t>
      </w:r>
      <w:r w:rsidRPr="00823800">
        <w:rPr>
          <w:rFonts w:ascii="Times New Roman" w:hAnsi="Times New Roman" w:cs="Times New Roman"/>
        </w:rPr>
        <w:t>2007</w:t>
      </w:r>
      <w:r w:rsidRPr="00823800">
        <w:rPr>
          <w:rFonts w:ascii="Times New Roman" w:hAnsi="Times New Roman" w:cs="Times New Roman"/>
        </w:rPr>
        <w:t>～</w:t>
      </w:r>
      <w:r w:rsidRPr="00823800">
        <w:rPr>
          <w:rFonts w:ascii="Times New Roman" w:hAnsi="Times New Roman" w:cs="Times New Roman"/>
        </w:rPr>
        <w:t>2015</w:t>
      </w:r>
      <w:r w:rsidRPr="00823800">
        <w:rPr>
          <w:rFonts w:ascii="Times New Roman" w:hAnsi="Times New Roman" w:cs="Times New Roman"/>
        </w:rPr>
        <w:t>年出生儿童的</w:t>
      </w:r>
      <w:r w:rsidRPr="00823800">
        <w:rPr>
          <w:rFonts w:ascii="Times New Roman" w:hAnsi="Times New Roman" w:cs="Times New Roman"/>
        </w:rPr>
        <w:t>VarV</w:t>
      </w:r>
      <w:r w:rsidRPr="00823800">
        <w:rPr>
          <w:rFonts w:ascii="Times New Roman" w:hAnsi="Times New Roman" w:cs="Times New Roman"/>
        </w:rPr>
        <w:t>接种率及水痘发病率进行了调查</w:t>
      </w:r>
      <w:r>
        <w:rPr>
          <w:rFonts w:ascii="Times New Roman" w:hAnsi="Times New Roman" w:cs="Times New Roman"/>
        </w:rPr>
        <w:t>，</w:t>
      </w:r>
      <w:r w:rsidRPr="00823800">
        <w:rPr>
          <w:rFonts w:ascii="Times New Roman" w:hAnsi="Times New Roman" w:cs="Times New Roman"/>
        </w:rPr>
        <w:t>结果如图。</w:t>
      </w:r>
    </w:p>
    <w:p w:rsidR="00486FEF" w:rsidRDefault="00486FEF" w:rsidP="00486FE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52750" cy="1441450"/>
            <wp:effectExtent l="0" t="0" r="0" b="6350"/>
            <wp:docPr id="1" name="图片 1" descr="21河北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河北卷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1441450"/>
                    </a:xfrm>
                    <a:prstGeom prst="rect">
                      <a:avLst/>
                    </a:prstGeom>
                    <a:noFill/>
                    <a:ln>
                      <a:noFill/>
                    </a:ln>
                  </pic:spPr>
                </pic:pic>
              </a:graphicData>
            </a:graphic>
          </wp:inline>
        </w:drawing>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回答下列问题：</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lastRenderedPageBreak/>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感染初期患者皮肤表面形成透明的水疱</w:t>
      </w:r>
      <w:r>
        <w:rPr>
          <w:rFonts w:ascii="Times New Roman" w:hAnsi="Times New Roman" w:cs="Times New Roman"/>
        </w:rPr>
        <w:t>，</w:t>
      </w:r>
      <w:r w:rsidRPr="00823800">
        <w:rPr>
          <w:rFonts w:ascii="Times New Roman" w:hAnsi="Times New Roman" w:cs="Times New Roman"/>
        </w:rPr>
        <w:t>其中的液体主要来自内环境中的</w:t>
      </w:r>
      <w:r w:rsidRPr="00823800">
        <w:rPr>
          <w:rFonts w:ascii="Times New Roman" w:hAnsi="Times New Roman" w:cs="Times New Roman"/>
        </w:rPr>
        <w:t>______________</w:t>
      </w:r>
      <w:r w:rsidRPr="00823800">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呼吸道黏膜受损者更易被</w:t>
      </w:r>
      <w:r w:rsidRPr="00823800">
        <w:rPr>
          <w:rFonts w:ascii="Times New Roman" w:hAnsi="Times New Roman" w:cs="Times New Roman"/>
        </w:rPr>
        <w:t>VZV</w:t>
      </w:r>
      <w:r w:rsidRPr="00823800">
        <w:rPr>
          <w:rFonts w:ascii="Times New Roman" w:hAnsi="Times New Roman" w:cs="Times New Roman"/>
        </w:rPr>
        <w:t>感染</w:t>
      </w:r>
      <w:r>
        <w:rPr>
          <w:rFonts w:ascii="Times New Roman" w:hAnsi="Times New Roman" w:cs="Times New Roman"/>
        </w:rPr>
        <w:t>，</w:t>
      </w:r>
      <w:r w:rsidRPr="00823800">
        <w:rPr>
          <w:rFonts w:ascii="Times New Roman" w:hAnsi="Times New Roman" w:cs="Times New Roman"/>
        </w:rPr>
        <w:t>原因是</w:t>
      </w:r>
      <w:r w:rsidRPr="00823800">
        <w:rPr>
          <w:rFonts w:ascii="Times New Roman" w:hAnsi="Times New Roman" w:cs="Times New Roman"/>
        </w:rPr>
        <w:t>____________________________</w:t>
      </w:r>
      <w:r w:rsidRPr="00823800">
        <w:rPr>
          <w:rFonts w:ascii="Times New Roman" w:hAnsi="Times New Roman" w:cs="Times New Roman" w:hint="eastAsia"/>
        </w:rPr>
        <w:t>________________________</w:t>
      </w:r>
      <w:r w:rsidRPr="00823800">
        <w:rPr>
          <w:rFonts w:ascii="Times New Roman" w:hAnsi="Times New Roman" w:cs="Times New Roman"/>
        </w:rPr>
        <w:t>。</w:t>
      </w:r>
      <w:r w:rsidRPr="00823800">
        <w:rPr>
          <w:rFonts w:ascii="Times New Roman" w:hAnsi="Times New Roman" w:cs="Times New Roman"/>
        </w:rPr>
        <w:t>VZV</w:t>
      </w:r>
      <w:r w:rsidRPr="00823800">
        <w:rPr>
          <w:rFonts w:ascii="Times New Roman" w:hAnsi="Times New Roman" w:cs="Times New Roman"/>
        </w:rPr>
        <w:t>感染引发机体的</w:t>
      </w:r>
      <w:r w:rsidRPr="00823800">
        <w:rPr>
          <w:rFonts w:ascii="Times New Roman" w:hAnsi="Times New Roman" w:cs="Times New Roman"/>
        </w:rPr>
        <w:t>______________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特异性</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非特异性</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免疫</w:t>
      </w:r>
      <w:r>
        <w:rPr>
          <w:rFonts w:ascii="Times New Roman" w:hAnsi="Times New Roman" w:cs="Times New Roman"/>
        </w:rPr>
        <w:t>，</w:t>
      </w:r>
      <w:r w:rsidRPr="00823800">
        <w:rPr>
          <w:rFonts w:ascii="Times New Roman" w:hAnsi="Times New Roman" w:cs="Times New Roman"/>
        </w:rPr>
        <w:t>被感染的细胞统称为</w:t>
      </w:r>
      <w:r w:rsidRPr="00823800">
        <w:rPr>
          <w:rFonts w:ascii="Times New Roman" w:hAnsi="Times New Roman" w:cs="Times New Roman"/>
        </w:rPr>
        <w:t>______________</w:t>
      </w:r>
      <w:r w:rsidRPr="00823800">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水痘临床诊断时</w:t>
      </w:r>
      <w:r>
        <w:rPr>
          <w:rFonts w:ascii="Times New Roman" w:hAnsi="Times New Roman" w:cs="Times New Roman"/>
        </w:rPr>
        <w:t>，</w:t>
      </w:r>
      <w:r w:rsidRPr="00823800">
        <w:rPr>
          <w:rFonts w:ascii="Times New Roman" w:hAnsi="Times New Roman" w:cs="Times New Roman"/>
        </w:rPr>
        <w:t>须注意与荨麻疹相区分。与水痘的发病机理不同</w:t>
      </w:r>
      <w:r>
        <w:rPr>
          <w:rFonts w:ascii="Times New Roman" w:hAnsi="Times New Roman" w:cs="Times New Roman"/>
        </w:rPr>
        <w:t>，</w:t>
      </w:r>
      <w:r w:rsidRPr="00823800">
        <w:rPr>
          <w:rFonts w:ascii="Times New Roman" w:hAnsi="Times New Roman" w:cs="Times New Roman"/>
        </w:rPr>
        <w:t>某些花粉引起的荨麻疹属于机体的</w:t>
      </w:r>
      <w:r w:rsidRPr="00823800">
        <w:rPr>
          <w:rFonts w:ascii="Times New Roman" w:hAnsi="Times New Roman" w:cs="Times New Roman"/>
        </w:rPr>
        <w:t>__________</w:t>
      </w:r>
      <w:r w:rsidRPr="00823800">
        <w:rPr>
          <w:rFonts w:ascii="Times New Roman" w:hAnsi="Times New Roman" w:cs="Times New Roman"/>
        </w:rPr>
        <w:t>反应</w:t>
      </w:r>
      <w:r>
        <w:rPr>
          <w:rFonts w:ascii="Times New Roman" w:hAnsi="Times New Roman" w:cs="Times New Roman"/>
        </w:rPr>
        <w:t>，</w:t>
      </w:r>
      <w:r w:rsidRPr="00823800">
        <w:rPr>
          <w:rFonts w:ascii="Times New Roman" w:hAnsi="Times New Roman" w:cs="Times New Roman"/>
        </w:rPr>
        <w:t>是免疫系统的</w:t>
      </w:r>
      <w:r w:rsidRPr="00823800">
        <w:rPr>
          <w:rFonts w:ascii="Times New Roman" w:hAnsi="Times New Roman" w:cs="Times New Roman"/>
        </w:rPr>
        <w:t>__________</w:t>
      </w:r>
      <w:r w:rsidRPr="00823800">
        <w:rPr>
          <w:rFonts w:ascii="Times New Roman" w:hAnsi="Times New Roman" w:cs="Times New Roman"/>
        </w:rPr>
        <w:t>功能过强的表现。</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图中统计结果显示</w:t>
      </w:r>
      <w:r>
        <w:rPr>
          <w:rFonts w:ascii="Times New Roman" w:hAnsi="Times New Roman" w:cs="Times New Roman"/>
        </w:rPr>
        <w:t>，</w:t>
      </w:r>
      <w:r w:rsidRPr="00823800">
        <w:rPr>
          <w:rFonts w:ascii="Times New Roman" w:hAnsi="Times New Roman" w:cs="Times New Roman"/>
        </w:rPr>
        <w:t>随</w:t>
      </w:r>
      <w:r w:rsidRPr="00823800">
        <w:rPr>
          <w:rFonts w:ascii="Times New Roman" w:hAnsi="Times New Roman" w:cs="Times New Roman"/>
        </w:rPr>
        <w:t>VarV</w:t>
      </w:r>
      <w:r w:rsidRPr="00823800">
        <w:rPr>
          <w:rFonts w:ascii="Times New Roman" w:hAnsi="Times New Roman" w:cs="Times New Roman"/>
        </w:rPr>
        <w:t>接种率的提高</w:t>
      </w:r>
      <w:r>
        <w:rPr>
          <w:rFonts w:ascii="Times New Roman" w:hAnsi="Times New Roman" w:cs="Times New Roman"/>
        </w:rPr>
        <w:t>，</w:t>
      </w:r>
      <w:r w:rsidRPr="00823800">
        <w:rPr>
          <w:rFonts w:ascii="Times New Roman" w:hAnsi="Times New Roman" w:cs="Times New Roman"/>
        </w:rPr>
        <w:t>水痘发病率呈下降趋势。接种</w:t>
      </w:r>
      <w:r w:rsidRPr="00823800">
        <w:rPr>
          <w:rFonts w:ascii="Times New Roman" w:hAnsi="Times New Roman" w:cs="Times New Roman"/>
        </w:rPr>
        <w:t>VarV</w:t>
      </w:r>
      <w:r w:rsidRPr="00823800">
        <w:rPr>
          <w:rFonts w:ascii="Times New Roman" w:hAnsi="Times New Roman" w:cs="Times New Roman"/>
        </w:rPr>
        <w:t>后</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淋巴</w:t>
      </w:r>
      <w:r w:rsidRPr="00823800">
        <w:rPr>
          <w:rFonts w:ascii="Times New Roman" w:hAnsi="Times New Roman" w:cs="Times New Roman" w:hint="eastAsia"/>
        </w:rPr>
        <w:t>细胞的作用是</w:t>
      </w:r>
      <w:r w:rsidRPr="00823800">
        <w:rPr>
          <w:rFonts w:ascii="Times New Roman" w:hAnsi="Times New Roman" w:cs="Times New Roman"/>
        </w:rPr>
        <w:t>__________________________</w:t>
      </w:r>
      <w:r w:rsidRPr="00823800">
        <w:rPr>
          <w:rFonts w:ascii="Times New Roman" w:hAnsi="Times New Roman" w:cs="Times New Roman"/>
        </w:rPr>
        <w:t>。</w:t>
      </w:r>
    </w:p>
    <w:p w:rsidR="00486FEF" w:rsidRDefault="00486FEF" w:rsidP="00486FE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2014</w:t>
      </w:r>
      <w:r w:rsidRPr="00823800">
        <w:rPr>
          <w:rFonts w:ascii="Times New Roman" w:hAnsi="Times New Roman" w:cs="Times New Roman"/>
        </w:rPr>
        <w:t>年、</w:t>
      </w:r>
      <w:r w:rsidRPr="00823800">
        <w:rPr>
          <w:rFonts w:ascii="Times New Roman" w:hAnsi="Times New Roman" w:cs="Times New Roman"/>
        </w:rPr>
        <w:t>2015</w:t>
      </w:r>
      <w:r w:rsidRPr="00823800">
        <w:rPr>
          <w:rFonts w:ascii="Times New Roman" w:hAnsi="Times New Roman" w:cs="Times New Roman"/>
        </w:rPr>
        <w:t>年出生儿童的接种率与发病率数据提示</w:t>
      </w:r>
      <w:r>
        <w:rPr>
          <w:rFonts w:ascii="Times New Roman" w:hAnsi="Times New Roman" w:cs="Times New Roman"/>
        </w:rPr>
        <w:t>，</w:t>
      </w:r>
      <w:r w:rsidRPr="00823800">
        <w:rPr>
          <w:rFonts w:ascii="Times New Roman" w:hAnsi="Times New Roman" w:cs="Times New Roman"/>
        </w:rPr>
        <w:t>应及时接种第二剂</w:t>
      </w:r>
      <w:r w:rsidRPr="00823800">
        <w:rPr>
          <w:rFonts w:ascii="Times New Roman" w:hAnsi="Times New Roman" w:cs="Times New Roman"/>
        </w:rPr>
        <w:t>VarV</w:t>
      </w:r>
      <w:r>
        <w:rPr>
          <w:rFonts w:ascii="Times New Roman" w:hAnsi="Times New Roman" w:cs="Times New Roman"/>
        </w:rPr>
        <w:t>，</w:t>
      </w:r>
      <w:r w:rsidRPr="00823800">
        <w:rPr>
          <w:rFonts w:ascii="Times New Roman" w:hAnsi="Times New Roman" w:cs="Times New Roman"/>
        </w:rPr>
        <w:t>原因是第一剂疫苗接种一段时间后</w:t>
      </w:r>
      <w:r w:rsidRPr="00823800">
        <w:rPr>
          <w:rFonts w:ascii="Times New Roman" w:hAnsi="Times New Roman" w:cs="Times New Roman"/>
        </w:rPr>
        <w:t>________________________________________________________________________</w:t>
      </w:r>
    </w:p>
    <w:p w:rsidR="00486FEF" w:rsidRDefault="00486FEF" w:rsidP="00486FEF">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3836DB" w:rsidRDefault="003836DB">
      <w:bookmarkStart w:id="0" w:name="_GoBack"/>
      <w:bookmarkEnd w:id="0"/>
    </w:p>
    <w:sectPr w:rsidR="003836DB" w:rsidSect="00293C0A">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0B1" w:rsidRDefault="00D810B1" w:rsidP="00D810B1">
      <w:r>
        <w:separator/>
      </w:r>
    </w:p>
  </w:endnote>
  <w:endnote w:type="continuationSeparator" w:id="1">
    <w:p w:rsidR="00D810B1" w:rsidRDefault="00D810B1" w:rsidP="00D810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0B1" w:rsidRDefault="00D810B1" w:rsidP="00D810B1">
      <w:r>
        <w:separator/>
      </w:r>
    </w:p>
  </w:footnote>
  <w:footnote w:type="continuationSeparator" w:id="1">
    <w:p w:rsidR="00D810B1" w:rsidRDefault="00D810B1" w:rsidP="00D810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0B1" w:rsidRPr="00D810B1" w:rsidRDefault="00D810B1" w:rsidP="00D810B1">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6FEF"/>
    <w:rsid w:val="00293C0A"/>
    <w:rsid w:val="003836DB"/>
    <w:rsid w:val="00486FEF"/>
    <w:rsid w:val="00D810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FEF"/>
    <w:pPr>
      <w:widowControl w:val="0"/>
      <w:jc w:val="both"/>
    </w:pPr>
  </w:style>
  <w:style w:type="paragraph" w:styleId="2">
    <w:name w:val="heading 2"/>
    <w:basedOn w:val="a"/>
    <w:next w:val="a"/>
    <w:link w:val="2Char"/>
    <w:uiPriority w:val="9"/>
    <w:semiHidden/>
    <w:unhideWhenUsed/>
    <w:qFormat/>
    <w:rsid w:val="00486FE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86FE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86FEF"/>
    <w:rPr>
      <w:rFonts w:ascii="宋体" w:eastAsia="宋体" w:hAnsi="Courier New" w:cs="Courier New"/>
      <w:szCs w:val="21"/>
    </w:rPr>
  </w:style>
  <w:style w:type="character" w:customStyle="1" w:styleId="Char">
    <w:name w:val="纯文本 Char"/>
    <w:basedOn w:val="a0"/>
    <w:link w:val="a3"/>
    <w:uiPriority w:val="99"/>
    <w:rsid w:val="00486FEF"/>
    <w:rPr>
      <w:rFonts w:ascii="宋体" w:eastAsia="宋体" w:hAnsi="Courier New" w:cs="Courier New"/>
      <w:szCs w:val="21"/>
    </w:rPr>
  </w:style>
  <w:style w:type="paragraph" w:styleId="a4">
    <w:name w:val="Balloon Text"/>
    <w:basedOn w:val="a"/>
    <w:link w:val="Char0"/>
    <w:uiPriority w:val="99"/>
    <w:semiHidden/>
    <w:unhideWhenUsed/>
    <w:rsid w:val="00486FEF"/>
    <w:rPr>
      <w:sz w:val="18"/>
      <w:szCs w:val="18"/>
    </w:rPr>
  </w:style>
  <w:style w:type="character" w:customStyle="1" w:styleId="Char0">
    <w:name w:val="批注框文本 Char"/>
    <w:basedOn w:val="a0"/>
    <w:link w:val="a4"/>
    <w:uiPriority w:val="99"/>
    <w:semiHidden/>
    <w:rsid w:val="00486FEF"/>
    <w:rPr>
      <w:sz w:val="18"/>
      <w:szCs w:val="18"/>
    </w:rPr>
  </w:style>
  <w:style w:type="paragraph" w:styleId="a5">
    <w:name w:val="header"/>
    <w:basedOn w:val="a"/>
    <w:link w:val="Char1"/>
    <w:uiPriority w:val="99"/>
    <w:semiHidden/>
    <w:unhideWhenUsed/>
    <w:rsid w:val="00D810B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D810B1"/>
    <w:rPr>
      <w:sz w:val="18"/>
      <w:szCs w:val="18"/>
    </w:rPr>
  </w:style>
  <w:style w:type="paragraph" w:styleId="a6">
    <w:name w:val="footer"/>
    <w:basedOn w:val="a"/>
    <w:link w:val="Char2"/>
    <w:uiPriority w:val="99"/>
    <w:semiHidden/>
    <w:unhideWhenUsed/>
    <w:rsid w:val="00D810B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D810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FEF"/>
    <w:pPr>
      <w:widowControl w:val="0"/>
      <w:jc w:val="both"/>
    </w:pPr>
  </w:style>
  <w:style w:type="paragraph" w:styleId="2">
    <w:name w:val="heading 2"/>
    <w:basedOn w:val="a"/>
    <w:next w:val="a"/>
    <w:link w:val="2Char"/>
    <w:uiPriority w:val="9"/>
    <w:semiHidden/>
    <w:unhideWhenUsed/>
    <w:qFormat/>
    <w:rsid w:val="00486FE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86FE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86FEF"/>
    <w:rPr>
      <w:rFonts w:ascii="宋体" w:eastAsia="宋体" w:hAnsi="Courier New" w:cs="Courier New"/>
      <w:szCs w:val="21"/>
    </w:rPr>
  </w:style>
  <w:style w:type="character" w:customStyle="1" w:styleId="Char">
    <w:name w:val="纯文本 Char"/>
    <w:basedOn w:val="a0"/>
    <w:link w:val="a3"/>
    <w:uiPriority w:val="99"/>
    <w:rsid w:val="00486FEF"/>
    <w:rPr>
      <w:rFonts w:ascii="宋体" w:eastAsia="宋体" w:hAnsi="Courier New" w:cs="Courier New"/>
      <w:szCs w:val="21"/>
    </w:rPr>
  </w:style>
  <w:style w:type="paragraph" w:styleId="a4">
    <w:name w:val="Balloon Text"/>
    <w:basedOn w:val="a"/>
    <w:link w:val="Char0"/>
    <w:uiPriority w:val="99"/>
    <w:semiHidden/>
    <w:unhideWhenUsed/>
    <w:rsid w:val="00486FEF"/>
    <w:rPr>
      <w:sz w:val="18"/>
      <w:szCs w:val="18"/>
    </w:rPr>
  </w:style>
  <w:style w:type="character" w:customStyle="1" w:styleId="Char0">
    <w:name w:val="批注框文本 Char"/>
    <w:basedOn w:val="a0"/>
    <w:link w:val="a4"/>
    <w:uiPriority w:val="99"/>
    <w:semiHidden/>
    <w:rsid w:val="00486FE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370</Words>
  <Characters>2115</Characters>
  <Application>Microsoft Office Word</Application>
  <DocSecurity>0</DocSecurity>
  <Lines>17</Lines>
  <Paragraphs>4</Paragraphs>
  <ScaleCrop>false</ScaleCrop>
  <Company>微软中国</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2021-07-01T08:26:00Z</dcterms:created>
  <dcterms:modified xsi:type="dcterms:W3CDTF">2021-09-03T11:02:00Z</dcterms:modified>
</cp:coreProperties>
</file>